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374C5B" w:rsidRDefault="009B5FD7" w:rsidP="00374C5B">
      <w:pPr>
        <w:pStyle w:val="NoSpacing"/>
        <w:bidi/>
        <w:rPr>
          <w:rFonts w:cs="B Titr"/>
          <w:b/>
          <w:bCs/>
          <w:sz w:val="32"/>
          <w:lang w:bidi="fa-IR"/>
        </w:rPr>
      </w:pPr>
      <w:r w:rsidRPr="008540DF">
        <w:rPr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بررسی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تجارب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مدیریت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شهری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استرالیا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در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CF4C78">
        <w:rPr>
          <w:rFonts w:cs="B Titr" w:hint="cs"/>
          <w:sz w:val="28"/>
          <w:szCs w:val="28"/>
          <w:rtl/>
        </w:rPr>
        <w:t xml:space="preserve">کسب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آمادگی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برای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مقابله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با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حوادث</w:t>
      </w:r>
      <w:r w:rsidR="007566A8" w:rsidRPr="00374C5B">
        <w:rPr>
          <w:rFonts w:cs="B Titr"/>
          <w:sz w:val="28"/>
          <w:szCs w:val="28"/>
          <w:rtl/>
        </w:rPr>
        <w:t xml:space="preserve"> </w:t>
      </w:r>
      <w:r w:rsidR="007566A8" w:rsidRPr="00374C5B">
        <w:rPr>
          <w:rFonts w:ascii="Tahoma" w:hAnsi="Tahoma" w:cs="B Titr" w:hint="cs"/>
          <w:sz w:val="28"/>
          <w:szCs w:val="28"/>
          <w:rtl/>
        </w:rPr>
        <w:t>تروریستی</w:t>
      </w:r>
      <w:r w:rsidRPr="00374C5B">
        <w:rPr>
          <w:rFonts w:cs="B Titr"/>
          <w:sz w:val="28"/>
          <w:szCs w:val="28"/>
          <w:rtl/>
        </w:rPr>
        <w:t xml:space="preserve"> </w:t>
      </w:r>
    </w:p>
    <w:p w:rsidR="009B5FD7" w:rsidRDefault="009B5FD7" w:rsidP="007566A8">
      <w:pPr>
        <w:pStyle w:val="BodyText2"/>
        <w:jc w:val="left"/>
        <w:rPr>
          <w:sz w:val="28"/>
        </w:rPr>
      </w:pPr>
    </w:p>
    <w:p w:rsidR="00A000E7" w:rsidRDefault="00A000E7" w:rsidP="007566A8">
      <w:pPr>
        <w:pStyle w:val="BodyText2"/>
        <w:jc w:val="left"/>
        <w:rPr>
          <w:sz w:val="28"/>
        </w:rPr>
      </w:pPr>
    </w:p>
    <w:p w:rsidR="009B5FD7" w:rsidRPr="00EC29A4" w:rsidRDefault="007566A8" w:rsidP="000B653E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علی سلطانی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صداقت فرد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0B653E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</w:t>
      </w:r>
      <w:r w:rsidR="00C31B71">
        <w:rPr>
          <w:rFonts w:cs="B Zar" w:hint="cs"/>
          <w:b/>
          <w:bCs/>
          <w:sz w:val="28"/>
          <w:szCs w:val="28"/>
          <w:rtl/>
          <w:lang w:val="en-GB" w:bidi="fa-IR"/>
        </w:rPr>
        <w:t>مسعود جوادپور</w:t>
      </w:r>
      <w:r w:rsidR="00C31B71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</w:p>
    <w:p w:rsidR="009B5FD7" w:rsidRPr="00961A0E" w:rsidRDefault="009B5FD7" w:rsidP="000B653E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7566A8">
        <w:rPr>
          <w:rFonts w:cs="B Zar" w:hint="cs"/>
          <w:b/>
          <w:bCs/>
          <w:rtl/>
          <w:lang w:val="en-GB" w:bidi="fa-IR"/>
        </w:rPr>
        <w:t>استاد، دانشکده هنر و معماری ، دانشگاه شیراز ، شیراز ، ایران</w:t>
      </w:r>
      <w:r w:rsidR="007566A8">
        <w:rPr>
          <w:b/>
          <w:bCs/>
          <w:sz w:val="20"/>
        </w:rPr>
        <w:t xml:space="preserve"> </w:t>
      </w:r>
    </w:p>
    <w:p w:rsidR="009B5FD7" w:rsidRDefault="00A23139" w:rsidP="007566A8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7566A8"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C31B71" w:rsidRPr="00961A0E" w:rsidRDefault="00C31B71" w:rsidP="00C31B71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3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C31B71" w:rsidRPr="00961A0E" w:rsidRDefault="00C31B71" w:rsidP="00C31B71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bookmarkStart w:id="0" w:name="_GoBack"/>
      <w:bookmarkEnd w:id="0"/>
    </w:p>
    <w:p w:rsidR="009B5FD7" w:rsidRDefault="009B5FD7" w:rsidP="002C25CE">
      <w:pPr>
        <w:bidi/>
        <w:jc w:val="center"/>
        <w:rPr>
          <w:sz w:val="20"/>
          <w:szCs w:val="20"/>
          <w:rtl/>
        </w:rPr>
      </w:pPr>
      <w:r w:rsidRPr="00961A0E">
        <w:rPr>
          <w:rFonts w:cs="B Nazanin"/>
          <w:sz w:val="20"/>
          <w:szCs w:val="20"/>
          <w:rtl/>
        </w:rPr>
        <w:t xml:space="preserve">آدرس </w:t>
      </w:r>
      <w:r w:rsidR="00CA570B">
        <w:rPr>
          <w:rFonts w:cs="B Nazanin" w:hint="cs"/>
          <w:sz w:val="20"/>
          <w:szCs w:val="20"/>
          <w:rtl/>
        </w:rPr>
        <w:t>رایانامه</w:t>
      </w:r>
      <w:r w:rsidRPr="00961A0E">
        <w:rPr>
          <w:rFonts w:cs="B Nazanin"/>
          <w:sz w:val="20"/>
          <w:szCs w:val="20"/>
          <w:rtl/>
        </w:rPr>
        <w:t xml:space="preserve"> </w:t>
      </w:r>
      <w:r>
        <w:rPr>
          <w:rFonts w:cs="B Nazanin"/>
          <w:sz w:val="20"/>
          <w:szCs w:val="20"/>
          <w:rtl/>
        </w:rPr>
        <w:t>نويسنده</w:t>
      </w:r>
      <w:r w:rsidR="000E0EE7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  <w:rtl/>
        </w:rPr>
        <w:t>رابط</w:t>
      </w:r>
      <w:r>
        <w:rPr>
          <w:sz w:val="20"/>
          <w:szCs w:val="20"/>
        </w:rPr>
        <w:t xml:space="preserve"> (</w:t>
      </w:r>
      <w:r w:rsidR="007566A8">
        <w:rPr>
          <w:rFonts w:cs="Tahoma"/>
          <w:sz w:val="20"/>
          <w:szCs w:val="20"/>
        </w:rPr>
        <w:t>m</w:t>
      </w:r>
      <w:r w:rsidR="002C25CE">
        <w:rPr>
          <w:rFonts w:cs="Tahoma"/>
          <w:sz w:val="20"/>
          <w:szCs w:val="20"/>
        </w:rPr>
        <w:t>.sedaghat1990</w:t>
      </w:r>
      <w:r w:rsidR="007566A8">
        <w:rPr>
          <w:rFonts w:cs="Tahoma"/>
          <w:sz w:val="20"/>
          <w:szCs w:val="20"/>
        </w:rPr>
        <w:t>@yahoo.com</w:t>
      </w:r>
      <w:r>
        <w:rPr>
          <w:sz w:val="20"/>
          <w:szCs w:val="20"/>
        </w:rPr>
        <w:t>)</w:t>
      </w:r>
    </w:p>
    <w:p w:rsidR="007566A8" w:rsidRDefault="007566A8" w:rsidP="007566A8">
      <w:pPr>
        <w:bidi/>
        <w:jc w:val="center"/>
        <w:rPr>
          <w:sz w:val="20"/>
          <w:szCs w:val="20"/>
          <w:rtl/>
        </w:rPr>
      </w:pPr>
    </w:p>
    <w:p w:rsidR="007566A8" w:rsidRDefault="007566A8" w:rsidP="007566A8">
      <w:pPr>
        <w:bidi/>
        <w:jc w:val="center"/>
        <w:rPr>
          <w:sz w:val="20"/>
          <w:szCs w:val="20"/>
          <w:rtl/>
        </w:rPr>
      </w:pPr>
    </w:p>
    <w:p w:rsidR="007566A8" w:rsidRDefault="007566A8" w:rsidP="007566A8">
      <w:pPr>
        <w:bidi/>
        <w:jc w:val="center"/>
        <w:rPr>
          <w:sz w:val="20"/>
          <w:szCs w:val="20"/>
        </w:rPr>
      </w:pP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7566A8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AB6AF5" w:rsidRDefault="00CB1A2E" w:rsidP="0015161F">
      <w:pPr>
        <w:bidi/>
        <w:ind w:left="567" w:right="565"/>
        <w:jc w:val="both"/>
        <w:rPr>
          <w:rFonts w:cs="B Zar"/>
          <w:sz w:val="18"/>
          <w:szCs w:val="18"/>
          <w:rtl/>
        </w:rPr>
      </w:pPr>
      <w:r w:rsidRPr="00CB1A2E">
        <w:rPr>
          <w:rFonts w:cs="B Zar"/>
          <w:sz w:val="18"/>
          <w:szCs w:val="18"/>
          <w:rtl/>
          <w:lang w:bidi="fa-IR"/>
        </w:rPr>
        <w:t xml:space="preserve">یکی از موارد تهدید کننده ی امنیت </w:t>
      </w:r>
      <w:r w:rsidR="003E7F53">
        <w:rPr>
          <w:rFonts w:cs="B Zar" w:hint="cs"/>
          <w:sz w:val="18"/>
          <w:szCs w:val="18"/>
          <w:rtl/>
          <w:lang w:bidi="fa-IR"/>
        </w:rPr>
        <w:t xml:space="preserve">ساکنان و شاغلین </w:t>
      </w:r>
      <w:r w:rsidRPr="00CB1A2E">
        <w:rPr>
          <w:rFonts w:cs="B Zar"/>
          <w:sz w:val="18"/>
          <w:szCs w:val="18"/>
          <w:rtl/>
          <w:lang w:bidi="fa-IR"/>
        </w:rPr>
        <w:t>محیط</w:t>
      </w:r>
      <w:r w:rsidR="003E7F53">
        <w:rPr>
          <w:rFonts w:cs="B Zar" w:hint="cs"/>
          <w:sz w:val="18"/>
          <w:szCs w:val="18"/>
          <w:rtl/>
          <w:lang w:bidi="fa-IR"/>
        </w:rPr>
        <w:softHyphen/>
        <w:t>های</w:t>
      </w:r>
      <w:r w:rsidRPr="00CB1A2E">
        <w:rPr>
          <w:rFonts w:cs="B Zar"/>
          <w:sz w:val="18"/>
          <w:szCs w:val="18"/>
          <w:rtl/>
          <w:lang w:bidi="fa-IR"/>
        </w:rPr>
        <w:t xml:space="preserve"> شهری به ویژه</w:t>
      </w:r>
      <w:r w:rsidR="003E7F53">
        <w:rPr>
          <w:rFonts w:cs="B Zar"/>
          <w:sz w:val="18"/>
          <w:szCs w:val="18"/>
          <w:rtl/>
          <w:lang w:bidi="fa-IR"/>
        </w:rPr>
        <w:t xml:space="preserve"> در آغاز قرن حاضر، مسئله تروریس</w:t>
      </w:r>
      <w:r w:rsidR="003E7F53">
        <w:rPr>
          <w:rFonts w:cs="B Zar" w:hint="cs"/>
          <w:sz w:val="18"/>
          <w:szCs w:val="18"/>
          <w:rtl/>
          <w:lang w:bidi="fa-IR"/>
        </w:rPr>
        <w:t>م</w:t>
      </w:r>
      <w:r w:rsidR="003E7F53">
        <w:rPr>
          <w:rFonts w:cs="B Zar"/>
          <w:sz w:val="18"/>
          <w:szCs w:val="18"/>
          <w:rtl/>
          <w:lang w:bidi="fa-IR"/>
        </w:rPr>
        <w:t xml:space="preserve"> و </w:t>
      </w:r>
      <w:r w:rsidR="003E7F53">
        <w:rPr>
          <w:rFonts w:cs="B Zar" w:hint="cs"/>
          <w:sz w:val="18"/>
          <w:szCs w:val="18"/>
          <w:rtl/>
          <w:lang w:bidi="fa-IR"/>
        </w:rPr>
        <w:t>خراب</w:t>
      </w:r>
      <w:r w:rsidR="0015161F">
        <w:rPr>
          <w:rFonts w:cs="B Zar"/>
          <w:sz w:val="18"/>
          <w:szCs w:val="18"/>
          <w:rtl/>
          <w:lang w:bidi="fa-IR"/>
        </w:rPr>
        <w:softHyphen/>
      </w:r>
      <w:r w:rsidR="003E7F53">
        <w:rPr>
          <w:rFonts w:cs="B Zar" w:hint="cs"/>
          <w:sz w:val="18"/>
          <w:szCs w:val="18"/>
          <w:rtl/>
          <w:lang w:bidi="fa-IR"/>
        </w:rPr>
        <w:t>کاری</w:t>
      </w:r>
      <w:r w:rsidR="003E7F53">
        <w:rPr>
          <w:rFonts w:hint="cs"/>
          <w:sz w:val="18"/>
          <w:szCs w:val="18"/>
          <w:rtl/>
          <w:lang w:bidi="fa-IR"/>
        </w:rPr>
        <w:softHyphen/>
      </w:r>
      <w:r w:rsidRPr="00CB1A2E">
        <w:rPr>
          <w:rFonts w:cs="B Zar"/>
          <w:sz w:val="18"/>
          <w:szCs w:val="18"/>
          <w:rtl/>
          <w:lang w:bidi="fa-IR"/>
        </w:rPr>
        <w:t xml:space="preserve">های تروریستی است. </w:t>
      </w:r>
      <w:r w:rsidR="0015161F">
        <w:rPr>
          <w:rFonts w:cs="B Zar" w:hint="cs"/>
          <w:sz w:val="18"/>
          <w:szCs w:val="18"/>
          <w:rtl/>
          <w:lang w:bidi="fa-IR"/>
        </w:rPr>
        <w:t xml:space="preserve"> </w:t>
      </w:r>
      <w:r w:rsidRPr="00CB1A2E">
        <w:rPr>
          <w:rFonts w:cs="B Zar"/>
          <w:sz w:val="18"/>
          <w:szCs w:val="18"/>
          <w:rtl/>
          <w:lang w:bidi="fa-IR"/>
        </w:rPr>
        <w:t xml:space="preserve">با ظهور و گسترش پدیده گروهک های تروریستی در </w:t>
      </w:r>
      <w:r w:rsidR="003E7F53">
        <w:rPr>
          <w:rFonts w:cs="B Zar" w:hint="cs"/>
          <w:sz w:val="18"/>
          <w:szCs w:val="18"/>
          <w:rtl/>
          <w:lang w:bidi="fa-IR"/>
        </w:rPr>
        <w:t>سراسر</w:t>
      </w:r>
      <w:r w:rsidRPr="00CB1A2E">
        <w:rPr>
          <w:rFonts w:cs="B Zar"/>
          <w:sz w:val="18"/>
          <w:szCs w:val="18"/>
          <w:rtl/>
          <w:lang w:bidi="fa-IR"/>
        </w:rPr>
        <w:t>جهان</w:t>
      </w:r>
      <w:r w:rsidR="003E7F53">
        <w:rPr>
          <w:rFonts w:cs="B Zar" w:hint="cs"/>
          <w:sz w:val="18"/>
          <w:szCs w:val="18"/>
          <w:rtl/>
          <w:lang w:bidi="fa-IR"/>
        </w:rPr>
        <w:t xml:space="preserve">، </w:t>
      </w:r>
      <w:r w:rsidRPr="00CB1A2E">
        <w:rPr>
          <w:rFonts w:cs="B Zar"/>
          <w:sz w:val="18"/>
          <w:szCs w:val="18"/>
          <w:rtl/>
          <w:lang w:bidi="fa-IR"/>
        </w:rPr>
        <w:t>چشم انداز برقراری صلح</w:t>
      </w:r>
      <w:r w:rsidR="003E7F53">
        <w:rPr>
          <w:rFonts w:cs="B Zar" w:hint="cs"/>
          <w:sz w:val="18"/>
          <w:szCs w:val="18"/>
          <w:rtl/>
          <w:lang w:bidi="fa-IR"/>
        </w:rPr>
        <w:t>،</w:t>
      </w:r>
      <w:r w:rsidRPr="00CB1A2E">
        <w:rPr>
          <w:rFonts w:cs="B Zar"/>
          <w:sz w:val="18"/>
          <w:szCs w:val="18"/>
          <w:rtl/>
          <w:lang w:bidi="fa-IR"/>
        </w:rPr>
        <w:t xml:space="preserve"> ثبات و امنیت جوامع انسانی در هاله ای از ابهام فرو رفته است. گروههای تروریستی به خصوص طی یکی دو دهه ی اخیر با انجام فعالیت های تروریستی در شهرهای مختلف دنیا، از پایتخت کشورهای جنوب شرق آسیا گرفته تا قلب ار</w:t>
      </w:r>
      <w:r w:rsidR="003E7F53">
        <w:rPr>
          <w:rFonts w:cs="B Zar"/>
          <w:sz w:val="18"/>
          <w:szCs w:val="18"/>
          <w:rtl/>
          <w:lang w:bidi="fa-IR"/>
        </w:rPr>
        <w:t xml:space="preserve">وپا و آمریکا ر ا آماج عملیات </w:t>
      </w:r>
      <w:r w:rsidRPr="00CB1A2E">
        <w:rPr>
          <w:rFonts w:cs="B Zar"/>
          <w:sz w:val="18"/>
          <w:szCs w:val="18"/>
          <w:rtl/>
          <w:lang w:bidi="fa-IR"/>
        </w:rPr>
        <w:t xml:space="preserve"> انتحاری و بمب</w:t>
      </w:r>
      <w:r w:rsidR="003E7F53">
        <w:rPr>
          <w:rFonts w:cs="B Zar" w:hint="cs"/>
          <w:sz w:val="18"/>
          <w:szCs w:val="18"/>
          <w:rtl/>
          <w:lang w:bidi="fa-IR"/>
        </w:rPr>
        <w:softHyphen/>
      </w:r>
      <w:r w:rsidRPr="00CB1A2E">
        <w:rPr>
          <w:rFonts w:cs="B Zar"/>
          <w:sz w:val="18"/>
          <w:szCs w:val="18"/>
          <w:rtl/>
          <w:lang w:bidi="fa-IR"/>
        </w:rPr>
        <w:t xml:space="preserve">گذاری خود قرار داده اند و در منطقه ی </w:t>
      </w:r>
      <w:r w:rsidRPr="00CB1A2E">
        <w:rPr>
          <w:rFonts w:cs="B Zar"/>
          <w:sz w:val="18"/>
          <w:szCs w:val="18"/>
          <w:rtl/>
        </w:rPr>
        <w:t>خاورمیانه</w:t>
      </w:r>
      <w:r w:rsidR="003E7F53">
        <w:rPr>
          <w:rFonts w:cs="B Zar" w:hint="cs"/>
          <w:sz w:val="18"/>
          <w:szCs w:val="18"/>
          <w:rtl/>
        </w:rPr>
        <w:t>،</w:t>
      </w:r>
      <w:r w:rsidRPr="00CB1A2E">
        <w:rPr>
          <w:rFonts w:cs="B Zar"/>
          <w:sz w:val="18"/>
          <w:szCs w:val="18"/>
          <w:rtl/>
        </w:rPr>
        <w:t xml:space="preserve"> درگیری ها به داخل شهرها و جنگ های شهری کشیده شده است. </w:t>
      </w:r>
      <w:r w:rsidR="003E7F53">
        <w:rPr>
          <w:rFonts w:cs="B Zar" w:hint="cs"/>
          <w:sz w:val="18"/>
          <w:szCs w:val="18"/>
          <w:rtl/>
        </w:rPr>
        <w:t xml:space="preserve">زیرا </w:t>
      </w:r>
      <w:r w:rsidR="003E7F53" w:rsidRPr="00CB1A2E">
        <w:rPr>
          <w:rFonts w:cs="B Zar"/>
          <w:sz w:val="18"/>
          <w:szCs w:val="18"/>
          <w:rtl/>
        </w:rPr>
        <w:t>شهر</w:t>
      </w:r>
      <w:r w:rsidR="003E7F53">
        <w:rPr>
          <w:rFonts w:cs="B Zar" w:hint="cs"/>
          <w:sz w:val="18"/>
          <w:szCs w:val="18"/>
          <w:rtl/>
        </w:rPr>
        <w:t>ها، از منظر تروریستی، دارای جذابیت های بی شماری برای تهاجم و حمله هستند.</w:t>
      </w:r>
      <w:r w:rsidR="003E7F53" w:rsidRPr="00CB1A2E">
        <w:rPr>
          <w:rFonts w:cs="B Zar"/>
          <w:sz w:val="18"/>
          <w:szCs w:val="18"/>
          <w:rtl/>
        </w:rPr>
        <w:t xml:space="preserve"> </w:t>
      </w:r>
      <w:r w:rsidR="00EC66A1" w:rsidRPr="00ED6B32">
        <w:rPr>
          <w:rFonts w:cs="B Zar"/>
          <w:sz w:val="18"/>
          <w:szCs w:val="18"/>
          <w:rtl/>
        </w:rPr>
        <w:t>جمع آوری اطلاعات، نظارت و</w:t>
      </w:r>
      <w:r w:rsidR="00EC66A1" w:rsidRPr="0015161F">
        <w:rPr>
          <w:rFonts w:cs="B Zar" w:hint="cs"/>
          <w:sz w:val="18"/>
          <w:szCs w:val="18"/>
          <w:rtl/>
        </w:rPr>
        <w:t> </w:t>
      </w:r>
      <w:r w:rsidR="00EC66A1" w:rsidRPr="00ED6B32">
        <w:rPr>
          <w:rFonts w:cs="B Zar"/>
          <w:sz w:val="18"/>
          <w:szCs w:val="18"/>
          <w:rtl/>
        </w:rPr>
        <w:t>حضور</w:t>
      </w:r>
      <w:r w:rsidR="00EC66A1" w:rsidRPr="00ED6B32">
        <w:rPr>
          <w:rFonts w:cs="B Zar" w:hint="cs"/>
          <w:sz w:val="18"/>
          <w:szCs w:val="18"/>
          <w:rtl/>
        </w:rPr>
        <w:t xml:space="preserve"> </w:t>
      </w:r>
      <w:r w:rsidR="00EC66A1" w:rsidRPr="00ED6B32">
        <w:rPr>
          <w:rFonts w:cs="B Zar"/>
          <w:sz w:val="18"/>
          <w:szCs w:val="18"/>
          <w:rtl/>
        </w:rPr>
        <w:t>پلیس</w:t>
      </w:r>
      <w:r w:rsidR="003E7F53">
        <w:rPr>
          <w:rFonts w:cs="B Zar" w:hint="cs"/>
          <w:sz w:val="18"/>
          <w:szCs w:val="18"/>
          <w:rtl/>
        </w:rPr>
        <w:t>، ایجاد</w:t>
      </w:r>
      <w:r w:rsidR="003E7F53" w:rsidRPr="003E7F53">
        <w:rPr>
          <w:rFonts w:cs="B Zar"/>
          <w:sz w:val="18"/>
          <w:szCs w:val="18"/>
          <w:rtl/>
        </w:rPr>
        <w:t xml:space="preserve"> </w:t>
      </w:r>
      <w:r w:rsidR="003E7F53" w:rsidRPr="00ED6B32">
        <w:rPr>
          <w:rFonts w:cs="B Zar"/>
          <w:sz w:val="18"/>
          <w:szCs w:val="18"/>
          <w:rtl/>
        </w:rPr>
        <w:t>موانع</w:t>
      </w:r>
      <w:r w:rsidR="003E7F53" w:rsidRPr="0015161F">
        <w:rPr>
          <w:rFonts w:cs="B Zar" w:hint="cs"/>
          <w:sz w:val="18"/>
          <w:szCs w:val="18"/>
          <w:rtl/>
        </w:rPr>
        <w:t> </w:t>
      </w:r>
      <w:r w:rsidR="003E7F53" w:rsidRPr="00ED6B32">
        <w:rPr>
          <w:rFonts w:cs="B Zar"/>
          <w:sz w:val="18"/>
          <w:szCs w:val="18"/>
          <w:rtl/>
        </w:rPr>
        <w:t>و بازرسی های امنیتی</w:t>
      </w:r>
      <w:r w:rsidR="003E7F53" w:rsidRPr="0015161F">
        <w:rPr>
          <w:rFonts w:cs="B Zar" w:hint="cs"/>
          <w:sz w:val="18"/>
          <w:szCs w:val="18"/>
          <w:rtl/>
        </w:rPr>
        <w:t> معمولا</w:t>
      </w:r>
      <w:r w:rsidR="00EC66A1" w:rsidRPr="0015161F">
        <w:rPr>
          <w:rFonts w:cs="B Zar" w:hint="cs"/>
          <w:sz w:val="18"/>
          <w:szCs w:val="18"/>
          <w:rtl/>
        </w:rPr>
        <w:t> </w:t>
      </w:r>
      <w:r w:rsidR="003E7F53" w:rsidRPr="0015161F">
        <w:rPr>
          <w:rFonts w:cs="B Zar" w:hint="cs"/>
          <w:sz w:val="18"/>
          <w:szCs w:val="18"/>
          <w:rtl/>
        </w:rPr>
        <w:t xml:space="preserve">از </w:t>
      </w:r>
      <w:r w:rsidR="00EC66A1" w:rsidRPr="0015161F">
        <w:rPr>
          <w:rFonts w:cs="B Zar" w:hint="cs"/>
          <w:sz w:val="18"/>
          <w:szCs w:val="18"/>
          <w:rtl/>
        </w:rPr>
        <w:t> </w:t>
      </w:r>
      <w:r w:rsidR="00EC66A1" w:rsidRPr="00ED6B32">
        <w:rPr>
          <w:rFonts w:cs="B Zar"/>
          <w:sz w:val="18"/>
          <w:szCs w:val="18"/>
          <w:rtl/>
        </w:rPr>
        <w:t>ابزارهای</w:t>
      </w:r>
      <w:r w:rsidR="00EC66A1" w:rsidRPr="0015161F">
        <w:rPr>
          <w:rFonts w:cs="B Zar" w:hint="cs"/>
          <w:sz w:val="18"/>
          <w:szCs w:val="18"/>
          <w:rtl/>
        </w:rPr>
        <w:t> </w:t>
      </w:r>
      <w:r w:rsidR="00EC66A1" w:rsidRPr="00ED6B32">
        <w:rPr>
          <w:rFonts w:cs="B Zar"/>
          <w:sz w:val="18"/>
          <w:szCs w:val="18"/>
          <w:rtl/>
        </w:rPr>
        <w:t>کلیدی</w:t>
      </w:r>
      <w:r w:rsidR="00EC66A1" w:rsidRPr="0015161F">
        <w:rPr>
          <w:rFonts w:cs="B Zar" w:hint="cs"/>
          <w:sz w:val="18"/>
          <w:szCs w:val="18"/>
          <w:rtl/>
        </w:rPr>
        <w:t xml:space="preserve"> برای</w:t>
      </w:r>
      <w:r w:rsidR="00EC66A1" w:rsidRPr="00ED6B32">
        <w:rPr>
          <w:rFonts w:cs="B Zar"/>
          <w:sz w:val="18"/>
          <w:szCs w:val="18"/>
          <w:rtl/>
        </w:rPr>
        <w:t xml:space="preserve"> مبارزه با تروریسم</w:t>
      </w:r>
      <w:r w:rsidR="00EC66A1" w:rsidRPr="0015161F">
        <w:rPr>
          <w:rFonts w:cs="B Zar" w:hint="cs"/>
          <w:sz w:val="18"/>
          <w:szCs w:val="18"/>
          <w:rtl/>
        </w:rPr>
        <w:t>  </w:t>
      </w:r>
      <w:r w:rsidR="003E7F53" w:rsidRPr="00ED6B32">
        <w:rPr>
          <w:rFonts w:cs="B Zar"/>
          <w:sz w:val="18"/>
          <w:szCs w:val="18"/>
          <w:rtl/>
        </w:rPr>
        <w:t xml:space="preserve"> </w:t>
      </w:r>
      <w:r w:rsidR="00EC66A1" w:rsidRPr="00ED6B32">
        <w:rPr>
          <w:rFonts w:cs="B Zar"/>
          <w:sz w:val="18"/>
          <w:szCs w:val="18"/>
          <w:rtl/>
        </w:rPr>
        <w:t>هستند</w:t>
      </w:r>
      <w:r w:rsidR="00EC66A1" w:rsidRPr="00ED6B32">
        <w:rPr>
          <w:rFonts w:cs="B Zar" w:hint="cs"/>
          <w:sz w:val="18"/>
          <w:szCs w:val="18"/>
          <w:rtl/>
        </w:rPr>
        <w:t>.</w:t>
      </w:r>
      <w:r w:rsidR="003E7F53">
        <w:rPr>
          <w:rFonts w:cs="B Zar" w:hint="cs"/>
          <w:sz w:val="18"/>
          <w:szCs w:val="18"/>
          <w:rtl/>
        </w:rPr>
        <w:t xml:space="preserve"> لیکن، ایجاد تغییراتی در طراحی هندسی، مصالح</w:t>
      </w:r>
      <w:r w:rsidR="00D9208F">
        <w:rPr>
          <w:rFonts w:cs="B Zar" w:hint="cs"/>
          <w:sz w:val="18"/>
          <w:szCs w:val="18"/>
          <w:rtl/>
        </w:rPr>
        <w:t xml:space="preserve"> و نحوه دسترسی به بناهای مهم و نمادین که محل حضور و تجمع گردشگران داخلی و بین المللی ست به صورت بالقوه به حفاظت امنیتی از آنها کمک می کند.</w:t>
      </w:r>
      <w:r w:rsidR="0015161F">
        <w:rPr>
          <w:rFonts w:cs="B Zar" w:hint="cs"/>
          <w:sz w:val="18"/>
          <w:szCs w:val="18"/>
          <w:rtl/>
        </w:rPr>
        <w:t xml:space="preserve"> </w:t>
      </w:r>
      <w:r w:rsidR="00EC66A1" w:rsidRPr="00ED6B32">
        <w:rPr>
          <w:rFonts w:cs="B Zar" w:hint="cs"/>
          <w:sz w:val="18"/>
          <w:szCs w:val="18"/>
          <w:rtl/>
        </w:rPr>
        <w:t>.</w:t>
      </w:r>
      <w:r w:rsidR="00BB412E" w:rsidRPr="00ED6B32">
        <w:rPr>
          <w:rFonts w:cs="B Zar" w:hint="cs"/>
          <w:sz w:val="18"/>
          <w:szCs w:val="18"/>
          <w:rtl/>
        </w:rPr>
        <w:t>در</w:t>
      </w:r>
      <w:r w:rsidR="00EC66A1" w:rsidRPr="00ED6B32">
        <w:rPr>
          <w:rFonts w:cs="B Zar" w:hint="cs"/>
          <w:sz w:val="18"/>
          <w:szCs w:val="18"/>
          <w:rtl/>
        </w:rPr>
        <w:t xml:space="preserve"> </w:t>
      </w:r>
      <w:r w:rsidR="00D9208F">
        <w:rPr>
          <w:rFonts w:cs="B Zar"/>
          <w:sz w:val="18"/>
          <w:szCs w:val="18"/>
          <w:rtl/>
        </w:rPr>
        <w:t xml:space="preserve">این مقاله </w:t>
      </w:r>
      <w:r w:rsidR="00D9208F">
        <w:rPr>
          <w:rFonts w:cs="B Zar" w:hint="cs"/>
          <w:sz w:val="18"/>
          <w:szCs w:val="18"/>
          <w:rtl/>
        </w:rPr>
        <w:t>به</w:t>
      </w:r>
      <w:r w:rsidR="00EC66A1" w:rsidRPr="00ED6B32">
        <w:rPr>
          <w:rFonts w:cs="B Zar" w:hint="cs"/>
          <w:sz w:val="18"/>
          <w:szCs w:val="18"/>
          <w:rtl/>
        </w:rPr>
        <w:t xml:space="preserve"> </w:t>
      </w:r>
      <w:r w:rsidR="00EC66A1" w:rsidRPr="00ED6B32">
        <w:rPr>
          <w:rFonts w:cs="B Zar"/>
          <w:sz w:val="18"/>
          <w:szCs w:val="18"/>
          <w:rtl/>
        </w:rPr>
        <w:t>اقدامات</w:t>
      </w:r>
      <w:r w:rsidR="00D9208F">
        <w:rPr>
          <w:rFonts w:cs="B Zar" w:hint="cs"/>
          <w:sz w:val="18"/>
          <w:szCs w:val="18"/>
          <w:rtl/>
        </w:rPr>
        <w:t xml:space="preserve"> کالبدی </w:t>
      </w:r>
      <w:r w:rsidR="00EC66A1" w:rsidRPr="00ED6B32">
        <w:rPr>
          <w:rFonts w:cs="B Zar"/>
          <w:sz w:val="18"/>
          <w:szCs w:val="18"/>
          <w:rtl/>
        </w:rPr>
        <w:t xml:space="preserve"> </w:t>
      </w:r>
      <w:r w:rsidR="00EC66A1" w:rsidRPr="00ED6B32">
        <w:rPr>
          <w:rFonts w:cs="B Zar" w:hint="cs"/>
          <w:sz w:val="18"/>
          <w:szCs w:val="18"/>
          <w:rtl/>
        </w:rPr>
        <w:t>انجام</w:t>
      </w:r>
      <w:r w:rsidR="00EC66A1" w:rsidRPr="00ED6B32">
        <w:rPr>
          <w:rFonts w:cs="B Zar"/>
          <w:sz w:val="18"/>
          <w:szCs w:val="18"/>
          <w:rtl/>
        </w:rPr>
        <w:t xml:space="preserve"> شده</w:t>
      </w:r>
      <w:r w:rsidR="00D9208F">
        <w:rPr>
          <w:rFonts w:cs="B Zar" w:hint="cs"/>
          <w:sz w:val="18"/>
          <w:szCs w:val="18"/>
          <w:rtl/>
        </w:rPr>
        <w:t xml:space="preserve"> شامل نورپردازی، نصب حساسگر، اصلاح مبلمان شهری و ...</w:t>
      </w:r>
      <w:r w:rsidR="00EC66A1" w:rsidRPr="00ED6B32">
        <w:rPr>
          <w:rFonts w:cs="B Zar"/>
          <w:sz w:val="18"/>
          <w:szCs w:val="18"/>
          <w:rtl/>
        </w:rPr>
        <w:t xml:space="preserve"> </w:t>
      </w:r>
      <w:r w:rsidR="00EC66A1" w:rsidRPr="00ED6B32">
        <w:rPr>
          <w:rFonts w:cs="B Zar" w:hint="cs"/>
          <w:sz w:val="18"/>
          <w:szCs w:val="18"/>
          <w:rtl/>
        </w:rPr>
        <w:t>در</w:t>
      </w:r>
      <w:r w:rsidR="00EC66A1" w:rsidRPr="00ED6B32">
        <w:rPr>
          <w:rFonts w:cs="B Zar"/>
          <w:sz w:val="18"/>
          <w:szCs w:val="18"/>
          <w:rtl/>
        </w:rPr>
        <w:t xml:space="preserve"> </w:t>
      </w:r>
      <w:r w:rsidR="00D9208F">
        <w:rPr>
          <w:rFonts w:cs="B Zar" w:hint="cs"/>
          <w:sz w:val="18"/>
          <w:szCs w:val="18"/>
          <w:rtl/>
        </w:rPr>
        <w:t>تعدادی از بناهای برجسته مانند خانه اپرای سیدنی، ساختمان ایستگاه راه</w:t>
      </w:r>
      <w:r w:rsidR="0015161F">
        <w:rPr>
          <w:rFonts w:cs="B Zar"/>
          <w:sz w:val="18"/>
          <w:szCs w:val="18"/>
          <w:rtl/>
        </w:rPr>
        <w:softHyphen/>
      </w:r>
      <w:r w:rsidR="00D9208F">
        <w:rPr>
          <w:rFonts w:cs="B Zar" w:hint="cs"/>
          <w:sz w:val="18"/>
          <w:szCs w:val="18"/>
          <w:rtl/>
        </w:rPr>
        <w:t>آهن سیدنی و پل رودخانه بریزبن پرداخته می شود و همچنین دستورالعمل طراحی محله های مسکونی با رویکرد دفاع در برابر تروریسم بازخوانی می شود.</w:t>
      </w:r>
      <w:r w:rsidR="0015161F">
        <w:rPr>
          <w:rFonts w:cs="B Zar" w:hint="cs"/>
          <w:sz w:val="18"/>
          <w:szCs w:val="18"/>
          <w:rtl/>
        </w:rPr>
        <w:t xml:space="preserve"> </w:t>
      </w:r>
      <w:r w:rsidR="00D9208F">
        <w:rPr>
          <w:rFonts w:cs="B Zar" w:hint="cs"/>
          <w:sz w:val="18"/>
          <w:szCs w:val="18"/>
          <w:rtl/>
        </w:rPr>
        <w:t xml:space="preserve">روش جمع آوری اطلاعات، از نوع کتابخانه ای و </w:t>
      </w:r>
      <w:r w:rsidR="00AB6AF5">
        <w:rPr>
          <w:rFonts w:cs="B Zar" w:hint="cs"/>
          <w:sz w:val="18"/>
          <w:szCs w:val="18"/>
          <w:rtl/>
        </w:rPr>
        <w:t xml:space="preserve">جستجوی اینترنتی از مقاله ها و گزارش های دولتی منتشر شده در زمینه موضوع </w:t>
      </w:r>
      <w:r w:rsidR="0015161F">
        <w:rPr>
          <w:rFonts w:cs="B Zar" w:hint="cs"/>
          <w:sz w:val="18"/>
          <w:szCs w:val="18"/>
          <w:rtl/>
        </w:rPr>
        <w:t xml:space="preserve">این </w:t>
      </w:r>
      <w:r w:rsidR="00AB6AF5">
        <w:rPr>
          <w:rFonts w:cs="B Zar" w:hint="cs"/>
          <w:sz w:val="18"/>
          <w:szCs w:val="18"/>
          <w:rtl/>
        </w:rPr>
        <w:t xml:space="preserve">تحقیق است. </w:t>
      </w:r>
      <w:r w:rsidR="0015161F">
        <w:rPr>
          <w:rFonts w:cs="B Zar" w:hint="cs"/>
          <w:sz w:val="18"/>
          <w:szCs w:val="18"/>
          <w:rtl/>
        </w:rPr>
        <w:t>با سنتز مطالب و مقایسه و ارتباط دادن آنها به یکدیگر ، مطالب مفیدی به عنوان راهنمای عمل در مدیریت شهری برای مقابله با تهدیدات تروریستی بدست می</w:t>
      </w:r>
      <w:r w:rsidR="0015161F">
        <w:rPr>
          <w:rFonts w:cs="B Zar" w:hint="cs"/>
          <w:sz w:val="18"/>
          <w:szCs w:val="18"/>
          <w:rtl/>
        </w:rPr>
        <w:softHyphen/>
        <w:t>آید.</w:t>
      </w:r>
    </w:p>
    <w:p w:rsidR="0015161F" w:rsidRDefault="0015161F" w:rsidP="0015161F">
      <w:pPr>
        <w:bidi/>
        <w:ind w:left="567" w:right="565"/>
        <w:jc w:val="both"/>
        <w:rPr>
          <w:rFonts w:cs="B Zar"/>
          <w:sz w:val="18"/>
          <w:szCs w:val="18"/>
          <w:rtl/>
        </w:rPr>
      </w:pPr>
    </w:p>
    <w:p w:rsidR="009B5FD7" w:rsidRPr="00BE7253" w:rsidRDefault="009B5FD7" w:rsidP="0015161F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374C5B">
        <w:rPr>
          <w:rFonts w:cs="B Zar" w:hint="cs"/>
          <w:b/>
          <w:bCs/>
          <w:szCs w:val="18"/>
          <w:rtl/>
          <w:lang w:val="en-GB" w:bidi="fa-IR"/>
        </w:rPr>
        <w:t xml:space="preserve">مدیریت شهری، </w:t>
      </w:r>
      <w:r w:rsidR="0015161F">
        <w:rPr>
          <w:rFonts w:cs="B Zar" w:hint="cs"/>
          <w:b/>
          <w:bCs/>
          <w:szCs w:val="18"/>
          <w:rtl/>
          <w:lang w:val="en-GB" w:bidi="fa-IR"/>
        </w:rPr>
        <w:t xml:space="preserve">دفاع شهری، </w:t>
      </w:r>
      <w:r w:rsidR="00374C5B">
        <w:rPr>
          <w:rFonts w:cs="B Zar" w:hint="cs"/>
          <w:b/>
          <w:bCs/>
          <w:szCs w:val="18"/>
          <w:rtl/>
          <w:lang w:val="en-GB" w:bidi="fa-IR"/>
        </w:rPr>
        <w:t xml:space="preserve">حوادث تروریستی ، </w:t>
      </w:r>
      <w:r w:rsidR="0015161F">
        <w:rPr>
          <w:rFonts w:cs="B Zar" w:hint="cs"/>
          <w:b/>
          <w:bCs/>
          <w:szCs w:val="18"/>
          <w:rtl/>
          <w:lang w:val="en-GB" w:bidi="fa-IR"/>
        </w:rPr>
        <w:t>تجربه استرالیا</w:t>
      </w:r>
    </w:p>
    <w:bookmarkEnd w:id="1"/>
    <w:bookmarkEnd w:id="2"/>
    <w:p w:rsidR="00D37C7C" w:rsidRPr="00D37C7C" w:rsidRDefault="00D37C7C" w:rsidP="00D37C7C">
      <w:pPr>
        <w:bidi/>
        <w:rPr>
          <w:rFonts w:cs="B Zar"/>
          <w:sz w:val="18"/>
          <w:szCs w:val="18"/>
        </w:rPr>
      </w:pPr>
    </w:p>
    <w:p w:rsidR="002567FD" w:rsidRDefault="002567FD" w:rsidP="002567FD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ED6B32" w:rsidRDefault="00ED6B32" w:rsidP="00ED6B32">
      <w:pPr>
        <w:pStyle w:val="BlockText"/>
        <w:bidi/>
        <w:jc w:val="left"/>
        <w:rPr>
          <w:rFonts w:ascii="Cambria" w:hAnsi="Cambria" w:cs="Cambria"/>
          <w:szCs w:val="18"/>
          <w:rtl/>
        </w:rPr>
      </w:pPr>
    </w:p>
    <w:p w:rsidR="002567FD" w:rsidRPr="00A000E7" w:rsidRDefault="002567FD" w:rsidP="00ED6B32">
      <w:pPr>
        <w:pStyle w:val="BlockText"/>
        <w:bidi/>
        <w:ind w:left="0"/>
        <w:rPr>
          <w:rFonts w:cs="B Zar"/>
          <w:szCs w:val="18"/>
        </w:rPr>
      </w:pPr>
    </w:p>
    <w:sectPr w:rsidR="002567FD" w:rsidRPr="00A000E7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C06" w:rsidRDefault="00251C06">
      <w:r>
        <w:separator/>
      </w:r>
    </w:p>
  </w:endnote>
  <w:endnote w:type="continuationSeparator" w:id="0">
    <w:p w:rsidR="00251C06" w:rsidRDefault="0025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2C25CE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C06" w:rsidRDefault="00251C06">
      <w:r>
        <w:separator/>
      </w:r>
    </w:p>
  </w:footnote>
  <w:footnote w:type="continuationSeparator" w:id="0">
    <w:p w:rsidR="00251C06" w:rsidRDefault="00251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2177B"/>
    <w:rsid w:val="00022013"/>
    <w:rsid w:val="000272E6"/>
    <w:rsid w:val="0003165B"/>
    <w:rsid w:val="000345EE"/>
    <w:rsid w:val="00046EA2"/>
    <w:rsid w:val="00080508"/>
    <w:rsid w:val="00085680"/>
    <w:rsid w:val="00087196"/>
    <w:rsid w:val="000905C2"/>
    <w:rsid w:val="000A5DBB"/>
    <w:rsid w:val="000B653E"/>
    <w:rsid w:val="000D594D"/>
    <w:rsid w:val="000E0EE7"/>
    <w:rsid w:val="0011038D"/>
    <w:rsid w:val="00110678"/>
    <w:rsid w:val="001138C8"/>
    <w:rsid w:val="00122B57"/>
    <w:rsid w:val="0012580F"/>
    <w:rsid w:val="00141DBB"/>
    <w:rsid w:val="00142026"/>
    <w:rsid w:val="0015161F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51C06"/>
    <w:rsid w:val="002567FD"/>
    <w:rsid w:val="00277756"/>
    <w:rsid w:val="00280381"/>
    <w:rsid w:val="00281ED6"/>
    <w:rsid w:val="002822E9"/>
    <w:rsid w:val="00283E35"/>
    <w:rsid w:val="00286741"/>
    <w:rsid w:val="00287297"/>
    <w:rsid w:val="002A7CC4"/>
    <w:rsid w:val="002C25CE"/>
    <w:rsid w:val="0030003A"/>
    <w:rsid w:val="0031706E"/>
    <w:rsid w:val="00327BF9"/>
    <w:rsid w:val="0034433B"/>
    <w:rsid w:val="00371149"/>
    <w:rsid w:val="00374C5B"/>
    <w:rsid w:val="0038291C"/>
    <w:rsid w:val="0039409A"/>
    <w:rsid w:val="003A2D39"/>
    <w:rsid w:val="003A33DD"/>
    <w:rsid w:val="003D4FE9"/>
    <w:rsid w:val="003E7F53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4F7EE8"/>
    <w:rsid w:val="00513F81"/>
    <w:rsid w:val="00514CBB"/>
    <w:rsid w:val="00531D7C"/>
    <w:rsid w:val="00535EDF"/>
    <w:rsid w:val="005434B4"/>
    <w:rsid w:val="005627BC"/>
    <w:rsid w:val="005755E4"/>
    <w:rsid w:val="005917FE"/>
    <w:rsid w:val="00592277"/>
    <w:rsid w:val="005A1163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566A8"/>
    <w:rsid w:val="00761B9F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0315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000E7"/>
    <w:rsid w:val="00A23139"/>
    <w:rsid w:val="00A5540E"/>
    <w:rsid w:val="00A86F0A"/>
    <w:rsid w:val="00A86F59"/>
    <w:rsid w:val="00A94C09"/>
    <w:rsid w:val="00AB2AE9"/>
    <w:rsid w:val="00AB620B"/>
    <w:rsid w:val="00AB6AF5"/>
    <w:rsid w:val="00AC7953"/>
    <w:rsid w:val="00AD334D"/>
    <w:rsid w:val="00AE351B"/>
    <w:rsid w:val="00AE7556"/>
    <w:rsid w:val="00AF7868"/>
    <w:rsid w:val="00AF7A13"/>
    <w:rsid w:val="00AF7B74"/>
    <w:rsid w:val="00B0067A"/>
    <w:rsid w:val="00B04CE8"/>
    <w:rsid w:val="00B10FC9"/>
    <w:rsid w:val="00B21324"/>
    <w:rsid w:val="00B24AB8"/>
    <w:rsid w:val="00B37DF7"/>
    <w:rsid w:val="00B41638"/>
    <w:rsid w:val="00B43626"/>
    <w:rsid w:val="00B5037A"/>
    <w:rsid w:val="00B518EA"/>
    <w:rsid w:val="00B6484D"/>
    <w:rsid w:val="00BA0658"/>
    <w:rsid w:val="00BB412E"/>
    <w:rsid w:val="00BE7253"/>
    <w:rsid w:val="00BF2C99"/>
    <w:rsid w:val="00C02204"/>
    <w:rsid w:val="00C234A3"/>
    <w:rsid w:val="00C27DAD"/>
    <w:rsid w:val="00C31B71"/>
    <w:rsid w:val="00C82AD1"/>
    <w:rsid w:val="00C92038"/>
    <w:rsid w:val="00C9706C"/>
    <w:rsid w:val="00CA0F69"/>
    <w:rsid w:val="00CA2A45"/>
    <w:rsid w:val="00CA570B"/>
    <w:rsid w:val="00CB1A2E"/>
    <w:rsid w:val="00CB7B26"/>
    <w:rsid w:val="00CC6D61"/>
    <w:rsid w:val="00CD09E6"/>
    <w:rsid w:val="00CD6DA0"/>
    <w:rsid w:val="00CF4C78"/>
    <w:rsid w:val="00D104F5"/>
    <w:rsid w:val="00D1747B"/>
    <w:rsid w:val="00D2556E"/>
    <w:rsid w:val="00D37C7C"/>
    <w:rsid w:val="00D55D99"/>
    <w:rsid w:val="00D61A3B"/>
    <w:rsid w:val="00D6368D"/>
    <w:rsid w:val="00D67D64"/>
    <w:rsid w:val="00D9208F"/>
    <w:rsid w:val="00DB434E"/>
    <w:rsid w:val="00DB46EF"/>
    <w:rsid w:val="00DD1C97"/>
    <w:rsid w:val="00DE027C"/>
    <w:rsid w:val="00DE3865"/>
    <w:rsid w:val="00DF5530"/>
    <w:rsid w:val="00E00C5C"/>
    <w:rsid w:val="00E17ECB"/>
    <w:rsid w:val="00E24237"/>
    <w:rsid w:val="00E51179"/>
    <w:rsid w:val="00E62984"/>
    <w:rsid w:val="00E63CEA"/>
    <w:rsid w:val="00E730B6"/>
    <w:rsid w:val="00E86544"/>
    <w:rsid w:val="00EB62DE"/>
    <w:rsid w:val="00EC29A4"/>
    <w:rsid w:val="00EC66A1"/>
    <w:rsid w:val="00ED6B32"/>
    <w:rsid w:val="00EE162A"/>
    <w:rsid w:val="00EE7213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8476618-29F1-463A-8A04-59449D89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character" w:customStyle="1" w:styleId="dropdown">
    <w:name w:val="dropdown"/>
    <w:basedOn w:val="DefaultParagraphFont"/>
    <w:rsid w:val="00A000E7"/>
  </w:style>
  <w:style w:type="paragraph" w:styleId="NoSpacing">
    <w:name w:val="No Spacing"/>
    <w:uiPriority w:val="1"/>
    <w:qFormat/>
    <w:rsid w:val="00374C5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1B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0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5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7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mom</cp:lastModifiedBy>
  <cp:revision>6</cp:revision>
  <cp:lastPrinted>2011-08-01T06:26:00Z</cp:lastPrinted>
  <dcterms:created xsi:type="dcterms:W3CDTF">2017-06-30T11:35:00Z</dcterms:created>
  <dcterms:modified xsi:type="dcterms:W3CDTF">2017-06-30T12:41:00Z</dcterms:modified>
</cp:coreProperties>
</file>